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DC" w:rsidRDefault="00BC46DC" w:rsidP="00BC46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 w:rsidRPr="00BC46DC">
        <w:rPr>
          <w:rFonts w:ascii="Times New Roman" w:hAnsi="Times New Roman" w:cs="Times New Roman"/>
          <w:sz w:val="24"/>
          <w:szCs w:val="24"/>
          <w:lang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-6350</wp:posOffset>
            </wp:positionH>
            <wp:positionV relativeFrom="paragraph">
              <wp:posOffset>-676275</wp:posOffset>
            </wp:positionV>
            <wp:extent cx="645160" cy="942975"/>
            <wp:effectExtent l="19050" t="0" r="2540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46DC" w:rsidRDefault="00BC46DC" w:rsidP="00BC46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p w:rsidR="00BC46DC" w:rsidRDefault="00BC46DC" w:rsidP="00BC46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Република Србија</w:t>
      </w:r>
    </w:p>
    <w:p w:rsidR="00BC46DC" w:rsidRDefault="00BC46DC" w:rsidP="00BC46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Општина Александровац</w:t>
      </w:r>
    </w:p>
    <w:p w:rsidR="00BC46DC" w:rsidRDefault="00BC46DC" w:rsidP="00BC46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Општинска управа</w:t>
      </w:r>
    </w:p>
    <w:p w:rsidR="00BC46DC" w:rsidRDefault="00BC46DC" w:rsidP="00BC46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Одељење за инспекцијске послове</w:t>
      </w:r>
    </w:p>
    <w:p w:rsidR="00BC46DC" w:rsidRDefault="00BC46DC" w:rsidP="00BC46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Инспекција за саобраћај и путеве</w:t>
      </w:r>
    </w:p>
    <w:p w:rsidR="00BC46DC" w:rsidRDefault="00BC46DC" w:rsidP="00BC46D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/>
        </w:rPr>
      </w:pPr>
    </w:p>
    <w:tbl>
      <w:tblPr>
        <w:tblW w:w="975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59"/>
      </w:tblGrid>
      <w:tr w:rsidR="00BC46DC" w:rsidTr="00BC4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5476" w:type="dxa"/>
            <w:vAlign w:val="bottom"/>
          </w:tcPr>
          <w:p w:rsidR="00BC46DC" w:rsidRPr="00BC46DC" w:rsidRDefault="00BC46DC" w:rsidP="00BC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</w:t>
            </w:r>
            <w:proofErr w:type="spellEnd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н</w:t>
            </w:r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јавним</w:t>
            </w:r>
            <w:proofErr w:type="spellEnd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путевима</w:t>
            </w:r>
            <w:proofErr w:type="spellEnd"/>
          </w:p>
        </w:tc>
      </w:tr>
      <w:tr w:rsidR="00BC46DC" w:rsidTr="00BC4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5476" w:type="dxa"/>
            <w:vAlign w:val="bottom"/>
          </w:tcPr>
          <w:p w:rsidR="00BC46DC" w:rsidRPr="00BC46DC" w:rsidRDefault="00BC46DC" w:rsidP="00BC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C">
              <w:rPr>
                <w:rFonts w:ascii="Times New Roman" w:hAnsi="Times New Roman" w:cs="Times New Roman"/>
                <w:bCs/>
                <w:sz w:val="20"/>
                <w:szCs w:val="20"/>
              </w:rPr>
              <w:t>(„</w:t>
            </w:r>
            <w:proofErr w:type="spellStart"/>
            <w:r w:rsidRPr="00BC46DC">
              <w:rPr>
                <w:rFonts w:ascii="Times New Roman" w:hAnsi="Times New Roman" w:cs="Times New Roman"/>
                <w:bCs/>
                <w:sz w:val="20"/>
                <w:szCs w:val="20"/>
              </w:rPr>
              <w:t>Сл</w:t>
            </w:r>
            <w:proofErr w:type="spellEnd"/>
            <w:r w:rsidRPr="00BC4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BC46DC">
              <w:rPr>
                <w:rFonts w:ascii="Times New Roman" w:hAnsi="Times New Roman" w:cs="Times New Roman"/>
                <w:bCs/>
                <w:sz w:val="20"/>
                <w:szCs w:val="20"/>
              </w:rPr>
              <w:t>гласник</w:t>
            </w:r>
            <w:proofErr w:type="spellEnd"/>
            <w:r w:rsidRPr="00BC46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РС“, </w:t>
            </w:r>
            <w:proofErr w:type="spellStart"/>
            <w:r w:rsidRPr="00BC46DC">
              <w:rPr>
                <w:rFonts w:ascii="Times New Roman" w:hAnsi="Times New Roman" w:cs="Times New Roman"/>
                <w:bCs/>
                <w:sz w:val="20"/>
                <w:szCs w:val="20"/>
              </w:rPr>
              <w:t>бр</w:t>
            </w:r>
            <w:proofErr w:type="spellEnd"/>
            <w:r w:rsidRPr="00BC46DC">
              <w:rPr>
                <w:rFonts w:ascii="Times New Roman" w:hAnsi="Times New Roman" w:cs="Times New Roman"/>
                <w:bCs/>
                <w:sz w:val="20"/>
                <w:szCs w:val="20"/>
              </w:rPr>
              <w:t>. 101/05 , 123/07 , 101/11 , 93/12 ,</w:t>
            </w:r>
          </w:p>
        </w:tc>
      </w:tr>
      <w:tr w:rsidR="00BC46DC" w:rsidRPr="003E395A" w:rsidTr="00BC4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5476" w:type="dxa"/>
            <w:vAlign w:val="bottom"/>
          </w:tcPr>
          <w:p w:rsidR="00BC46DC" w:rsidRPr="00BC46DC" w:rsidRDefault="00BC46DC" w:rsidP="00BC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BC46DC">
              <w:rPr>
                <w:rFonts w:ascii="Times New Roman" w:hAnsi="Times New Roman" w:cs="Times New Roman"/>
                <w:bCs/>
                <w:sz w:val="20"/>
                <w:szCs w:val="20"/>
              </w:rPr>
              <w:t>104/13</w:t>
            </w:r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C46DC" w:rsidRPr="003E395A" w:rsidTr="00BC4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5476" w:type="dxa"/>
            <w:vAlign w:val="bottom"/>
          </w:tcPr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Одлука</w:t>
            </w:r>
            <w:proofErr w:type="spellEnd"/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општинским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некатегорисаним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путевима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улицама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Александровац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("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Александровац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5/2015)</w:t>
            </w:r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Одлука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некатегорисаним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путевима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Александровац</w:t>
            </w:r>
            <w:proofErr w:type="spellEnd"/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("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Александровац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9/2016)</w:t>
            </w:r>
          </w:p>
          <w:p w:rsidR="00BC46DC" w:rsidRPr="00BC46DC" w:rsidRDefault="00BC46DC" w:rsidP="00BC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617B16" w:rsidRDefault="00617B16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/>
        </w:rPr>
      </w:pPr>
    </w:p>
    <w:p w:rsidR="00BC46DC" w:rsidRDefault="00BC46D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Датум:</w:t>
      </w:r>
    </w:p>
    <w:p w:rsidR="00BC46DC" w:rsidRDefault="00BC46D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Надзирани субјекат:</w:t>
      </w:r>
    </w:p>
    <w:p w:rsidR="00BC46DC" w:rsidRDefault="00BC46D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 контроле:</w:t>
      </w:r>
    </w:p>
    <w:p w:rsidR="00BC46DC" w:rsidRDefault="00BC46D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/>
        </w:rPr>
      </w:pPr>
    </w:p>
    <w:p w:rsidR="00BC46DC" w:rsidRDefault="00BC46D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Врста пута:</w:t>
      </w:r>
    </w:p>
    <w:p w:rsidR="00617B16" w:rsidRPr="00BC46DC" w:rsidRDefault="00617B16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/>
        </w:rPr>
      </w:pPr>
      <w:bookmarkStart w:id="0" w:name="page1"/>
      <w:bookmarkEnd w:id="0"/>
    </w:p>
    <w:p w:rsidR="00617B16" w:rsidRDefault="00617B1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општински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пут</w:t>
      </w:r>
      <w:proofErr w:type="spellEnd"/>
      <w:r>
        <w:rPr>
          <w:rFonts w:ascii="Times New Roman" w:hAnsi="Times New Roman" w:cs="Times New Roman"/>
          <w:b/>
          <w:bCs/>
        </w:rPr>
        <w:t xml:space="preserve">  ___________________________________________ </w:t>
      </w:r>
    </w:p>
    <w:p w:rsidR="00617B16" w:rsidRDefault="00617B1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bCs/>
        </w:rPr>
      </w:pPr>
    </w:p>
    <w:p w:rsidR="00617B16" w:rsidRDefault="00617B1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улица</w:t>
      </w:r>
      <w:proofErr w:type="spellEnd"/>
      <w:r>
        <w:rPr>
          <w:rFonts w:ascii="Times New Roman" w:hAnsi="Times New Roman" w:cs="Times New Roman"/>
          <w:b/>
          <w:bCs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</w:rPr>
        <w:t>граду</w:t>
      </w:r>
      <w:proofErr w:type="spellEnd"/>
      <w:r>
        <w:rPr>
          <w:rFonts w:ascii="Times New Roman" w:hAnsi="Times New Roman" w:cs="Times New Roman"/>
          <w:b/>
          <w:bCs/>
        </w:rPr>
        <w:t xml:space="preserve">  ___________________________________________ </w:t>
      </w:r>
    </w:p>
    <w:p w:rsidR="00617B16" w:rsidRDefault="00617B16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bCs/>
        </w:rPr>
      </w:pPr>
    </w:p>
    <w:p w:rsidR="00617B16" w:rsidRDefault="00617B16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некатегорисани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пут</w:t>
      </w:r>
      <w:proofErr w:type="spellEnd"/>
      <w:r>
        <w:rPr>
          <w:rFonts w:ascii="Times New Roman" w:hAnsi="Times New Roman" w:cs="Times New Roman"/>
          <w:b/>
          <w:bCs/>
        </w:rPr>
        <w:t xml:space="preserve"> ________________________________________ </w:t>
      </w:r>
    </w:p>
    <w:p w:rsidR="00617B16" w:rsidRDefault="00617B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17B16" w:rsidRDefault="00617B1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617B16" w:rsidRDefault="00617B1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</w:rPr>
        <w:t>Одржавање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путева</w:t>
      </w:r>
      <w:proofErr w:type="spellEnd"/>
    </w:p>
    <w:p w:rsidR="00617B16" w:rsidRDefault="00BC46DC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57216" from="-.25pt,-11.45pt" to="517.7pt,-11.45pt" o:allowincell="f" strokeweight=".48pt"/>
        </w:pict>
      </w:r>
      <w:r>
        <w:rPr>
          <w:noProof/>
        </w:rPr>
        <w:pict>
          <v:line id="_x0000_s1028" style="position:absolute;z-index:-251656192" from="-.05pt,-11.7pt" to="-.05pt,272.6pt" o:allowincell="f" strokeweight=".16931mm"/>
        </w:pict>
      </w:r>
      <w:r>
        <w:rPr>
          <w:noProof/>
        </w:rPr>
        <w:pict>
          <v:line id="_x0000_s1029" style="position:absolute;z-index:-251655168" from="517.45pt,-11.7pt" to="517.45pt,272.6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180"/>
        <w:gridCol w:w="1580"/>
        <w:gridCol w:w="1600"/>
        <w:gridCol w:w="20"/>
      </w:tblGrid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</w:rPr>
              <w:t>Управљач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Програмом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1.2.Радови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реконструкцији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изградњи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путних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1.3.На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оштећен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коловозни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застор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  <w:proofErr w:type="spellStart"/>
            <w:r>
              <w:rPr>
                <w:rFonts w:ascii="Times New Roman" w:hAnsi="Times New Roman" w:cs="Times New Roman"/>
              </w:rPr>
              <w:t>Путни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оштећен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>
              <w:rPr>
                <w:rFonts w:ascii="Times New Roman" w:hAnsi="Times New Roman" w:cs="Times New Roman"/>
              </w:rPr>
              <w:t>Путни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функцији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proofErr w:type="spellStart"/>
            <w:r>
              <w:rPr>
                <w:rFonts w:ascii="Times New Roman" w:hAnsi="Times New Roman" w:cs="Times New Roman"/>
              </w:rPr>
              <w:t>Пропуст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функцији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1.7. </w:t>
            </w:r>
            <w:proofErr w:type="spellStart"/>
            <w:r>
              <w:rPr>
                <w:rFonts w:ascii="Times New Roman" w:hAnsi="Times New Roman" w:cs="Times New Roman"/>
              </w:rPr>
              <w:t>Банкина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ригола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тротоар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оштећени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1.8. </w:t>
            </w:r>
            <w:proofErr w:type="spellStart"/>
            <w:r>
              <w:rPr>
                <w:rFonts w:ascii="Times New Roman" w:hAnsi="Times New Roman" w:cs="Times New Roman"/>
              </w:rPr>
              <w:t>Оштећење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1.9. </w:t>
            </w:r>
            <w:proofErr w:type="spellStart"/>
            <w:r>
              <w:rPr>
                <w:rFonts w:ascii="Times New Roman" w:hAnsi="Times New Roman" w:cs="Times New Roman"/>
              </w:rPr>
              <w:t>Дрвеће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шибље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растиње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заштитном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појасу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1.10. </w:t>
            </w:r>
            <w:proofErr w:type="spellStart"/>
            <w:r>
              <w:rPr>
                <w:rFonts w:ascii="Times New Roman" w:hAnsi="Times New Roman" w:cs="Times New Roman"/>
              </w:rPr>
              <w:t>Прибављена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управљача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изведене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радове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Pr="003E395A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17B16" w:rsidRDefault="00617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7B16">
          <w:pgSz w:w="12240" w:h="15840"/>
          <w:pgMar w:top="1440" w:right="580" w:bottom="1440" w:left="1300" w:header="720" w:footer="720" w:gutter="0"/>
          <w:cols w:space="720" w:equalWidth="0">
            <w:col w:w="10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0"/>
        <w:gridCol w:w="1580"/>
        <w:gridCol w:w="1600"/>
        <w:gridCol w:w="30"/>
      </w:tblGrid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ascii="Times New Roman" w:hAnsi="Times New Roman" w:cs="Times New Roman"/>
              </w:rPr>
              <w:lastRenderedPageBreak/>
              <w:t xml:space="preserve">1.11. </w:t>
            </w:r>
            <w:proofErr w:type="spellStart"/>
            <w:r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постављена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Решењу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одобрењу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1.12. </w:t>
            </w:r>
            <w:proofErr w:type="spellStart"/>
            <w:r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путева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извршено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привремено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стално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заузимање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изводе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одржавањем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реконструкцијом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</w:rPr>
              <w:t>Просипање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бацање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каквих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смeћа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proofErr w:type="spellStart"/>
            <w:r>
              <w:rPr>
                <w:rFonts w:ascii="Times New Roman" w:hAnsi="Times New Roman" w:cs="Times New Roman"/>
              </w:rPr>
              <w:t>Ванредни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превоз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обавља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посебном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одобрењу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</w:rPr>
              <w:t>Спречавање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отицања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пропуста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наношење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прилазног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радње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штете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угрожавају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</w:rPr>
              <w:t>Орање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пољопривредних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банкинама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косинама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путном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појасу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proofErr w:type="spellStart"/>
            <w:r>
              <w:rPr>
                <w:rFonts w:ascii="Times New Roman" w:hAnsi="Times New Roman" w:cs="Times New Roman"/>
              </w:rPr>
              <w:t>Паљење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растиња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отпадних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2.7. </w:t>
            </w:r>
            <w:proofErr w:type="spellStart"/>
            <w:r>
              <w:rPr>
                <w:rFonts w:ascii="Times New Roman" w:hAnsi="Times New Roman" w:cs="Times New Roman"/>
              </w:rPr>
              <w:t>Пуштање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2.8. </w:t>
            </w:r>
            <w:proofErr w:type="spellStart"/>
            <w:r>
              <w:rPr>
                <w:rFonts w:ascii="Times New Roman" w:hAnsi="Times New Roman" w:cs="Times New Roman"/>
              </w:rPr>
              <w:t>Вучење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пуштање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дрвене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грађе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плугова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2.9. </w:t>
            </w:r>
            <w:proofErr w:type="spellStart"/>
            <w:r>
              <w:rPr>
                <w:rFonts w:ascii="Times New Roman" w:hAnsi="Times New Roman" w:cs="Times New Roman"/>
              </w:rPr>
              <w:t>Наношење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прилазног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некатегорисани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исти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изграђен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савременим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коловозом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2.10. </w:t>
            </w:r>
            <w:proofErr w:type="spellStart"/>
            <w:r>
              <w:rPr>
                <w:rFonts w:ascii="Times New Roman" w:hAnsi="Times New Roman" w:cs="Times New Roman"/>
              </w:rPr>
              <w:t>Остављање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возила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2.11. </w:t>
            </w:r>
            <w:proofErr w:type="spellStart"/>
            <w:r>
              <w:rPr>
                <w:rFonts w:ascii="Times New Roman" w:hAnsi="Times New Roman" w:cs="Times New Roman"/>
              </w:rPr>
              <w:t>Дрвеће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живе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омогућавају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прегледност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угрожавају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безбедност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саобраћаја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2.12. </w:t>
            </w:r>
            <w:proofErr w:type="spellStart"/>
            <w:r>
              <w:rPr>
                <w:rFonts w:ascii="Times New Roman" w:hAnsi="Times New Roman" w:cs="Times New Roman"/>
              </w:rPr>
              <w:t>Власници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корисници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земљишта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некатегорисаног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уклањају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орезују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дрвеће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шибље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растиње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њихових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парцела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2.13. </w:t>
            </w:r>
            <w:proofErr w:type="spellStart"/>
            <w:r>
              <w:rPr>
                <w:rFonts w:ascii="Times New Roman" w:hAnsi="Times New Roman" w:cs="Times New Roman"/>
              </w:rPr>
              <w:t>Власници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корисници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земљишта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некатегорисаног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изграђују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пропусте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парцеле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2.14. </w:t>
            </w:r>
            <w:proofErr w:type="spellStart"/>
            <w:r>
              <w:rPr>
                <w:rFonts w:ascii="Times New Roman" w:hAnsi="Times New Roman" w:cs="Times New Roman"/>
              </w:rPr>
              <w:t>Свако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чињење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оштећује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могао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оштетити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ометати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одвијање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саобраћаја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17B16" w:rsidRDefault="00617B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7B16">
          <w:pgSz w:w="12240" w:h="15840"/>
          <w:pgMar w:top="1420" w:right="580" w:bottom="1440" w:left="1300" w:header="720" w:footer="720" w:gutter="0"/>
          <w:cols w:space="720" w:equalWidth="0">
            <w:col w:w="10360"/>
          </w:cols>
          <w:noEndnote/>
        </w:sectPr>
      </w:pPr>
    </w:p>
    <w:p w:rsidR="00617B16" w:rsidRDefault="00617B16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b/>
          <w:bCs/>
          <w:color w:val="000000"/>
        </w:rPr>
        <w:lastRenderedPageBreak/>
        <w:t>РЕЗУЛТАТ НАДЗОРА У БОДОВИМА:</w:t>
      </w:r>
    </w:p>
    <w:p w:rsidR="00617B16" w:rsidRDefault="00617B1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3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2700"/>
        <w:gridCol w:w="400"/>
        <w:gridCol w:w="520"/>
        <w:gridCol w:w="720"/>
        <w:gridCol w:w="960"/>
        <w:gridCol w:w="220"/>
        <w:gridCol w:w="1980"/>
        <w:gridCol w:w="30"/>
      </w:tblGrid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Могући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7"/>
              </w:rPr>
              <w:t>Број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РЕЗУЛТАТ НАДЗОРА У БОДОВИМА: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ризика</w:t>
            </w:r>
            <w:proofErr w:type="spellEnd"/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Распон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Незнатан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50-52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Низак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46-48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Средњи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10 - 46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Висок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4 - 8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Критичан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0 - 2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5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ризика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остварен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Pr="007748ED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 w:rsidP="0077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774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 w:rsidP="0077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Pr="007748ED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748ED" w:rsidRDefault="007748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748ED" w:rsidRDefault="007748ED" w:rsidP="007748ED"/>
    <w:p w:rsidR="00617B16" w:rsidRPr="007748ED" w:rsidRDefault="007748ED" w:rsidP="003E395A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7748ED">
        <w:rPr>
          <w:rFonts w:ascii="Times New Roman" w:hAnsi="Times New Roman" w:cs="Times New Roman"/>
          <w:sz w:val="24"/>
          <w:szCs w:val="24"/>
          <w:lang/>
        </w:rPr>
        <w:t xml:space="preserve">Присутно лице: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7748E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</w:t>
      </w:r>
      <w:r w:rsidRPr="007748ED">
        <w:rPr>
          <w:rFonts w:ascii="Times New Roman" w:hAnsi="Times New Roman" w:cs="Times New Roman"/>
          <w:sz w:val="24"/>
          <w:szCs w:val="24"/>
          <w:lang/>
        </w:rPr>
        <w:t>Инспектор за саобраћај и путеве</w:t>
      </w:r>
    </w:p>
    <w:p w:rsidR="007748ED" w:rsidRPr="007748ED" w:rsidRDefault="007748ED" w:rsidP="007748ED">
      <w:pPr>
        <w:rPr>
          <w:rFonts w:ascii="Times New Roman" w:hAnsi="Times New Roman" w:cs="Times New Roman"/>
          <w:sz w:val="24"/>
          <w:szCs w:val="24"/>
          <w:lang/>
        </w:rPr>
      </w:pPr>
      <w:r w:rsidRPr="007748ED">
        <w:rPr>
          <w:rFonts w:ascii="Times New Roman" w:hAnsi="Times New Roman" w:cs="Times New Roman"/>
          <w:sz w:val="24"/>
          <w:szCs w:val="24"/>
          <w:lang/>
        </w:rPr>
        <w:t xml:space="preserve">______________________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</w:t>
      </w:r>
      <w:r w:rsidRPr="007748ED">
        <w:rPr>
          <w:rFonts w:ascii="Times New Roman" w:hAnsi="Times New Roman" w:cs="Times New Roman"/>
          <w:sz w:val="24"/>
          <w:szCs w:val="24"/>
          <w:lang/>
        </w:rPr>
        <w:t>Марија Лачњевац</w:t>
      </w:r>
    </w:p>
    <w:sectPr w:rsidR="007748ED" w:rsidRPr="007748ED">
      <w:pgSz w:w="12240" w:h="15840"/>
      <w:pgMar w:top="1411" w:right="580" w:bottom="1440" w:left="132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748ED"/>
    <w:rsid w:val="002A5503"/>
    <w:rsid w:val="003A4820"/>
    <w:rsid w:val="003E395A"/>
    <w:rsid w:val="005A2FFA"/>
    <w:rsid w:val="00617B16"/>
    <w:rsid w:val="007748ED"/>
    <w:rsid w:val="00924752"/>
    <w:rsid w:val="00BB7D20"/>
    <w:rsid w:val="00BC46DC"/>
    <w:rsid w:val="00D25E55"/>
    <w:rsid w:val="00DB71E2"/>
    <w:rsid w:val="00F1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50C0-FDAF-4BEF-BF50-71C4E3D1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2018-02-25T23:09:00Z</dcterms:created>
  <dcterms:modified xsi:type="dcterms:W3CDTF">2018-02-25T23:09:00Z</dcterms:modified>
</cp:coreProperties>
</file>